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9DAEC" w14:textId="77777777" w:rsidR="00D21B31" w:rsidRDefault="00D21B31">
      <w:pPr>
        <w:widowControl/>
        <w:jc w:val="center"/>
        <w:rPr>
          <w:rFonts w:ascii="CG Times" w:hAnsi="CG Times" w:cs="CG Times"/>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CG Times" w:hAnsi="CG Times" w:cs="CG Times"/>
          <w:b/>
          <w:bCs/>
          <w:sz w:val="24"/>
          <w:szCs w:val="24"/>
        </w:rPr>
        <w:t>THE COMMISSIONERS OF FIRE DISTRICT NO. __</w:t>
      </w:r>
    </w:p>
    <w:p w14:paraId="42C0756A" w14:textId="77777777" w:rsidR="00D21B31" w:rsidRDefault="00D21B31">
      <w:pPr>
        <w:widowControl/>
        <w:jc w:val="center"/>
        <w:rPr>
          <w:rFonts w:ascii="CG Times" w:hAnsi="CG Times" w:cs="CG Times"/>
          <w:b/>
          <w:bCs/>
          <w:sz w:val="24"/>
          <w:szCs w:val="24"/>
        </w:rPr>
      </w:pPr>
      <w:r>
        <w:rPr>
          <w:rFonts w:ascii="CG Times" w:hAnsi="CG Times" w:cs="CG Times"/>
          <w:b/>
          <w:bCs/>
          <w:sz w:val="24"/>
          <w:szCs w:val="24"/>
        </w:rPr>
        <w:t>IN THE TOWNSHIP OF _______, COUNTY OF ______</w:t>
      </w:r>
    </w:p>
    <w:p w14:paraId="6C6529A3" w14:textId="77777777" w:rsidR="00D21B31" w:rsidRDefault="00D21B31">
      <w:pPr>
        <w:widowControl/>
        <w:jc w:val="both"/>
        <w:rPr>
          <w:rFonts w:ascii="CG Times" w:hAnsi="CG Times" w:cs="CG Times"/>
          <w:b/>
          <w:bCs/>
          <w:sz w:val="24"/>
          <w:szCs w:val="24"/>
        </w:rPr>
      </w:pPr>
    </w:p>
    <w:p w14:paraId="7FFB5303" w14:textId="77777777" w:rsidR="00D21B31" w:rsidRDefault="00D21B31">
      <w:pPr>
        <w:widowControl/>
        <w:jc w:val="center"/>
        <w:rPr>
          <w:rFonts w:ascii="CG Times" w:hAnsi="CG Times" w:cs="CG Times"/>
          <w:b/>
          <w:bCs/>
          <w:sz w:val="24"/>
          <w:szCs w:val="24"/>
        </w:rPr>
      </w:pPr>
      <w:r>
        <w:rPr>
          <w:rFonts w:ascii="CG Times" w:hAnsi="CG Times" w:cs="CG Times"/>
          <w:b/>
          <w:bCs/>
          <w:sz w:val="24"/>
          <w:szCs w:val="24"/>
        </w:rPr>
        <w:t xml:space="preserve">Resolution # </w:t>
      </w:r>
    </w:p>
    <w:p w14:paraId="67ACA395" w14:textId="77777777" w:rsidR="00D21B31" w:rsidRDefault="00D21B31">
      <w:pPr>
        <w:widowControl/>
        <w:jc w:val="both"/>
        <w:rPr>
          <w:rFonts w:ascii="CG Times" w:hAnsi="CG Times" w:cs="CG Times"/>
          <w:b/>
          <w:bCs/>
          <w:sz w:val="24"/>
          <w:szCs w:val="24"/>
        </w:rPr>
      </w:pPr>
    </w:p>
    <w:p w14:paraId="650C70F4" w14:textId="77777777" w:rsidR="00D21B31" w:rsidRDefault="00D21B31">
      <w:pPr>
        <w:widowControl/>
        <w:jc w:val="center"/>
        <w:rPr>
          <w:rFonts w:ascii="CG Times" w:hAnsi="CG Times" w:cs="CG Times"/>
          <w:b/>
          <w:bCs/>
          <w:sz w:val="24"/>
          <w:szCs w:val="24"/>
        </w:rPr>
      </w:pPr>
      <w:r>
        <w:rPr>
          <w:rFonts w:ascii="CG Times" w:hAnsi="CG Times" w:cs="CG Times"/>
          <w:b/>
          <w:bCs/>
          <w:sz w:val="24"/>
          <w:szCs w:val="24"/>
        </w:rPr>
        <w:t>Authorizing Regular Meeting Schedule</w:t>
      </w:r>
    </w:p>
    <w:p w14:paraId="29563B13" w14:textId="77777777" w:rsidR="00D21B31" w:rsidRDefault="00D21B31">
      <w:pPr>
        <w:widowControl/>
        <w:jc w:val="center"/>
        <w:rPr>
          <w:rFonts w:ascii="CG Times" w:hAnsi="CG Times" w:cs="CG Times"/>
          <w:b/>
          <w:bCs/>
          <w:sz w:val="24"/>
          <w:szCs w:val="24"/>
        </w:rPr>
      </w:pPr>
      <w:r>
        <w:rPr>
          <w:rFonts w:ascii="CG Times" w:hAnsi="CG Times" w:cs="CG Times"/>
          <w:b/>
          <w:bCs/>
          <w:sz w:val="24"/>
          <w:szCs w:val="24"/>
        </w:rPr>
        <w:t xml:space="preserve">for the </w:t>
      </w:r>
      <w:r w:rsidR="00363080">
        <w:rPr>
          <w:rFonts w:ascii="CG Times" w:hAnsi="CG Times" w:cs="CG Times"/>
          <w:b/>
          <w:bCs/>
          <w:sz w:val="24"/>
          <w:szCs w:val="24"/>
        </w:rPr>
        <w:t>2021-2022</w:t>
      </w:r>
      <w:r>
        <w:rPr>
          <w:rFonts w:ascii="CG Times" w:hAnsi="CG Times" w:cs="CG Times"/>
          <w:b/>
          <w:bCs/>
          <w:sz w:val="24"/>
          <w:szCs w:val="24"/>
        </w:rPr>
        <w:t xml:space="preserve"> Year</w:t>
      </w:r>
    </w:p>
    <w:p w14:paraId="6C251A19" w14:textId="77777777" w:rsidR="00D21B31" w:rsidRDefault="00D21B31">
      <w:pPr>
        <w:widowControl/>
        <w:jc w:val="center"/>
        <w:rPr>
          <w:rFonts w:ascii="CG Times" w:hAnsi="CG Times" w:cs="CG Times"/>
          <w:sz w:val="24"/>
          <w:szCs w:val="24"/>
        </w:rPr>
      </w:pPr>
      <w:r>
        <w:rPr>
          <w:rFonts w:ascii="CG Times" w:hAnsi="CG Times" w:cs="CG Times"/>
          <w:b/>
          <w:bCs/>
          <w:sz w:val="24"/>
          <w:szCs w:val="24"/>
        </w:rPr>
        <w:t>______________________________________________</w:t>
      </w:r>
    </w:p>
    <w:p w14:paraId="666714E2" w14:textId="77777777" w:rsidR="00D21B31" w:rsidRDefault="00D21B31">
      <w:pPr>
        <w:widowControl/>
        <w:jc w:val="both"/>
        <w:rPr>
          <w:rFonts w:ascii="CG Times" w:hAnsi="CG Times" w:cs="CG Times"/>
          <w:sz w:val="24"/>
          <w:szCs w:val="24"/>
        </w:rPr>
      </w:pPr>
    </w:p>
    <w:p w14:paraId="1B992035" w14:textId="77777777" w:rsidR="00D21B31" w:rsidRDefault="00D21B31">
      <w:pPr>
        <w:widowControl/>
        <w:jc w:val="both"/>
        <w:rPr>
          <w:rFonts w:ascii="CG Times" w:hAnsi="CG Times" w:cs="CG Times"/>
          <w:sz w:val="24"/>
          <w:szCs w:val="24"/>
        </w:rPr>
      </w:pPr>
    </w:p>
    <w:p w14:paraId="5C755FA1" w14:textId="77777777" w:rsidR="00D21B31" w:rsidRDefault="00D21B31">
      <w:pPr>
        <w:widowControl/>
        <w:spacing w:line="360" w:lineRule="auto"/>
        <w:jc w:val="both"/>
        <w:rPr>
          <w:rFonts w:ascii="CG Times" w:hAnsi="CG Times" w:cs="CG Times"/>
          <w:sz w:val="24"/>
          <w:szCs w:val="24"/>
        </w:rPr>
      </w:pPr>
      <w:r>
        <w:rPr>
          <w:rFonts w:ascii="CG Times" w:hAnsi="CG Times" w:cs="CG Times"/>
          <w:sz w:val="24"/>
          <w:szCs w:val="24"/>
        </w:rPr>
        <w:tab/>
        <w:t>WHEREAS, Public Law 1975, Chapter 231, Section 13, requires a public body to post and maintain posted, to distribute to designated newspapers, and to further file with the Municipal Clerk for the purpose of public inspections, a schedule of the regular meetings of such public body to be held during the calendar year; and,</w:t>
      </w:r>
    </w:p>
    <w:p w14:paraId="1DE27D2E" w14:textId="77777777" w:rsidR="00D21B31" w:rsidRDefault="00D21B31">
      <w:pPr>
        <w:widowControl/>
        <w:spacing w:line="360" w:lineRule="auto"/>
        <w:jc w:val="both"/>
        <w:rPr>
          <w:rFonts w:ascii="CG Times" w:hAnsi="CG Times" w:cs="CG Times"/>
          <w:sz w:val="24"/>
          <w:szCs w:val="24"/>
        </w:rPr>
      </w:pPr>
      <w:r>
        <w:rPr>
          <w:rFonts w:ascii="CG Times" w:hAnsi="CG Times" w:cs="CG Times"/>
          <w:sz w:val="24"/>
          <w:szCs w:val="24"/>
        </w:rPr>
        <w:tab/>
        <w:t>WHEREAS, such schedule of regular meetings is required to contain the location of each meeting, to the extent that it is known, and the time and date of each meeting; and,</w:t>
      </w:r>
    </w:p>
    <w:p w14:paraId="14E91173" w14:textId="77777777" w:rsidR="00D21B31" w:rsidRDefault="00D21B31">
      <w:pPr>
        <w:widowControl/>
        <w:spacing w:line="360" w:lineRule="auto"/>
        <w:jc w:val="both"/>
        <w:rPr>
          <w:rFonts w:ascii="CG Times" w:hAnsi="CG Times" w:cs="CG Times"/>
          <w:sz w:val="24"/>
          <w:szCs w:val="24"/>
        </w:rPr>
      </w:pPr>
      <w:r>
        <w:rPr>
          <w:rFonts w:ascii="CG Times" w:hAnsi="CG Times" w:cs="CG Times"/>
          <w:sz w:val="24"/>
          <w:szCs w:val="24"/>
        </w:rPr>
        <w:tab/>
        <w:t>WHEREAS, Public Law 1975, Chapter 231, Section 3-D, provides that where the annual notice or revisions thereof, in compliance with sections of the subject act, set forth the location, time and date of any meeting, no further action shall be required for such meeting.</w:t>
      </w:r>
    </w:p>
    <w:p w14:paraId="4C4F240C" w14:textId="77777777" w:rsidR="00D21B31" w:rsidRDefault="00D21B31">
      <w:pPr>
        <w:widowControl/>
        <w:spacing w:line="360" w:lineRule="auto"/>
        <w:jc w:val="both"/>
        <w:rPr>
          <w:rFonts w:ascii="CG Times" w:hAnsi="CG Times" w:cs="CG Times"/>
          <w:sz w:val="24"/>
          <w:szCs w:val="24"/>
        </w:rPr>
      </w:pPr>
      <w:r>
        <w:rPr>
          <w:rFonts w:ascii="CG Times" w:hAnsi="CG Times" w:cs="CG Times"/>
          <w:sz w:val="24"/>
          <w:szCs w:val="24"/>
        </w:rPr>
        <w:tab/>
        <w:t>NOW THEREFORE, be it RESOLVED by the Commissioners of Fire District No. __ in the Township of _______, County of _____, as follows:</w:t>
      </w:r>
    </w:p>
    <w:p w14:paraId="1326ADD7" w14:textId="77777777" w:rsidR="00D21B31" w:rsidRDefault="00D21B31">
      <w:pPr>
        <w:widowControl/>
        <w:spacing w:line="360" w:lineRule="auto"/>
        <w:jc w:val="both"/>
        <w:rPr>
          <w:rFonts w:ascii="CG Times" w:hAnsi="CG Times" w:cs="CG Times"/>
          <w:sz w:val="24"/>
          <w:szCs w:val="24"/>
        </w:rPr>
      </w:pPr>
      <w:r>
        <w:rPr>
          <w:rFonts w:ascii="CG Times" w:hAnsi="CG Times" w:cs="CG Times"/>
          <w:sz w:val="24"/>
          <w:szCs w:val="24"/>
        </w:rPr>
        <w:tab/>
        <w:t>(1)</w:t>
      </w:r>
      <w:r>
        <w:rPr>
          <w:rFonts w:ascii="CG Times" w:hAnsi="CG Times" w:cs="CG Times"/>
          <w:sz w:val="24"/>
          <w:szCs w:val="24"/>
        </w:rPr>
        <w:tab/>
        <w:t>All regular meetings of the Commissioners shall take place on the ________  _______ of every month at _____ p.m. with caucus meetings to be held at ______ p.m. at the _____________ Firehouse, ____________________________, _______, New Jersey.</w:t>
      </w:r>
    </w:p>
    <w:p w14:paraId="4DE7BD8A" w14:textId="77777777" w:rsidR="00D21B31" w:rsidRDefault="00D21B31">
      <w:pPr>
        <w:widowControl/>
        <w:spacing w:line="360" w:lineRule="auto"/>
        <w:jc w:val="center"/>
        <w:rPr>
          <w:rFonts w:ascii="CG Times" w:hAnsi="CG Times" w:cs="CG Times"/>
          <w:sz w:val="24"/>
          <w:szCs w:val="24"/>
        </w:rPr>
      </w:pPr>
      <w:r>
        <w:rPr>
          <w:rFonts w:ascii="CG Times" w:hAnsi="CG Times" w:cs="CG Times"/>
          <w:i/>
          <w:iCs/>
          <w:sz w:val="24"/>
          <w:szCs w:val="24"/>
        </w:rPr>
        <w:t>(List Dates of Meeting)</w:t>
      </w:r>
    </w:p>
    <w:p w14:paraId="4E5F25F5" w14:textId="77777777" w:rsidR="00D21B31" w:rsidRDefault="00D21B31">
      <w:pPr>
        <w:widowControl/>
        <w:spacing w:line="480" w:lineRule="auto"/>
        <w:jc w:val="both"/>
        <w:rPr>
          <w:rFonts w:ascii="CG Times" w:hAnsi="CG Times" w:cs="CG Times"/>
          <w:sz w:val="24"/>
          <w:szCs w:val="24"/>
        </w:rPr>
      </w:pPr>
      <w:r>
        <w:rPr>
          <w:rFonts w:ascii="CG Times" w:hAnsi="CG Times" w:cs="CG Times"/>
          <w:sz w:val="24"/>
          <w:szCs w:val="24"/>
        </w:rPr>
        <w:tab/>
        <w:t>(2)</w:t>
      </w:r>
      <w:r>
        <w:rPr>
          <w:rFonts w:ascii="CG Times" w:hAnsi="CG Times" w:cs="CG Times"/>
          <w:sz w:val="24"/>
          <w:szCs w:val="24"/>
        </w:rPr>
        <w:tab/>
        <w:t>A summary of this resolution shall be mailed to the _________________ and the ____________________.</w:t>
      </w:r>
    </w:p>
    <w:p w14:paraId="33400524" w14:textId="77777777" w:rsidR="00D21B31" w:rsidRDefault="00D21B31">
      <w:pPr>
        <w:widowControl/>
        <w:spacing w:line="480" w:lineRule="auto"/>
        <w:jc w:val="both"/>
        <w:rPr>
          <w:rFonts w:ascii="CG Times" w:hAnsi="CG Times" w:cs="CG Times"/>
          <w:sz w:val="24"/>
          <w:szCs w:val="24"/>
        </w:rPr>
      </w:pPr>
      <w:r>
        <w:rPr>
          <w:rFonts w:ascii="CG Times" w:hAnsi="CG Times" w:cs="CG Times"/>
          <w:sz w:val="24"/>
          <w:szCs w:val="24"/>
        </w:rPr>
        <w:tab/>
        <w:t>(3)</w:t>
      </w:r>
      <w:r>
        <w:rPr>
          <w:rFonts w:ascii="CG Times" w:hAnsi="CG Times" w:cs="CG Times"/>
          <w:sz w:val="24"/>
          <w:szCs w:val="24"/>
        </w:rPr>
        <w:tab/>
        <w:t>A summary of this resolution shall be posted and shall be maintained on the official bulletin board of the Township of __________, shall be posted on the official bulletin board of the Commissioners, and shall also be kept on file by the Municipal Clerk for purposes of public inspection.</w:t>
      </w:r>
    </w:p>
    <w:p w14:paraId="3A120773" w14:textId="77777777" w:rsidR="00D21B31" w:rsidRDefault="00D21B31">
      <w:pPr>
        <w:widowControl/>
        <w:spacing w:line="480" w:lineRule="auto"/>
        <w:jc w:val="both"/>
        <w:rPr>
          <w:rFonts w:ascii="CG Times" w:hAnsi="CG Times" w:cs="CG Times"/>
          <w:sz w:val="24"/>
          <w:szCs w:val="24"/>
        </w:rPr>
      </w:pPr>
    </w:p>
    <w:sectPr w:rsidR="00D21B31">
      <w:type w:val="continuous"/>
      <w:pgSz w:w="12240" w:h="15840"/>
      <w:pgMar w:top="1152" w:right="1440" w:bottom="432"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B31"/>
    <w:rsid w:val="002B27AE"/>
    <w:rsid w:val="00363080"/>
    <w:rsid w:val="003E3BE7"/>
    <w:rsid w:val="00416C99"/>
    <w:rsid w:val="005431F0"/>
    <w:rsid w:val="005A3973"/>
    <w:rsid w:val="00716726"/>
    <w:rsid w:val="0079004A"/>
    <w:rsid w:val="007F1B42"/>
    <w:rsid w:val="008027CD"/>
    <w:rsid w:val="00944C80"/>
    <w:rsid w:val="00AF4831"/>
    <w:rsid w:val="00D21B31"/>
    <w:rsid w:val="00D22B63"/>
    <w:rsid w:val="00FD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03CDBE"/>
  <w14:defaultImageDpi w14:val="0"/>
  <w15:docId w15:val="{4E82902B-13D8-4A29-BEE0-53B2A3C5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dc:creator>
  <cp:keywords/>
  <dc:description/>
  <cp:lastModifiedBy>Smithmedia</cp:lastModifiedBy>
  <cp:revision>2</cp:revision>
  <cp:lastPrinted>2011-01-12T15:17:00Z</cp:lastPrinted>
  <dcterms:created xsi:type="dcterms:W3CDTF">2022-01-26T04:29:00Z</dcterms:created>
  <dcterms:modified xsi:type="dcterms:W3CDTF">2022-01-26T04:29:00Z</dcterms:modified>
</cp:coreProperties>
</file>